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outlineLvl w:val="0"/>
      </w:pPr>
      <w:r>
        <w:rPr>
          <w:rFonts w:ascii="Arial" w:eastAsia="Arial" w:hAnsi="Arial" w:cs="Arial"/>
          <w:b/>
          <w:color w:val="303233"/>
          <w:sz w:val="48"/>
        </w:rPr>
        <w:t>Инженер ПТО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303233"/>
          <w:sz w:val="36"/>
        </w:rPr>
        <w:t>от 50 000 руб. на руки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color w:val="303233"/>
          <w:sz w:val="21"/>
        </w:rPr>
        <w:t>Требуемый опыт работы: 3–6 лет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color w:val="303233"/>
          <w:sz w:val="21"/>
        </w:rPr>
        <w:t>Полная занятость, полный день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b/>
          <w:color w:val="303233"/>
          <w:sz w:val="21"/>
        </w:rPr>
        <w:t>Обязанности: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вести технический надзор за выполнением запланированных работ;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проверять объёмы сделанной работы, сверять сделанные конструкции с имеющимися макетами и проектно-сметными документами;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согласовывать вносимые в проекты изменения, решать все вопросы по смене материалов, конструкций. При этом, качество возводимых объектов не должно пострадать;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находить причины, мешающие выполнению текущего объёма работ в установленные сроки и оперативно устранять их;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вести учёт уже сделанных работ и составлять отчётные бумаги для их сдачи объектов в использование;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проверять сметную документацию по имеющимся объектам, рассчитывать их стоимость и учитывать количество строительных материалов;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составлять акты-приёмки готового строительного объекта;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составлять документацию, необходимую для осуществления дополнительных работ;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 xml:space="preserve">составлять акты проделанных работ, </w:t>
      </w:r>
      <w:proofErr w:type="spellStart"/>
      <w:r>
        <w:rPr>
          <w:rFonts w:ascii="Arial" w:eastAsia="Arial" w:hAnsi="Arial" w:cs="Arial"/>
          <w:color w:val="303233"/>
          <w:sz w:val="21"/>
        </w:rPr>
        <w:t>процентовки</w:t>
      </w:r>
      <w:proofErr w:type="spellEnd"/>
      <w:r>
        <w:rPr>
          <w:rFonts w:ascii="Arial" w:eastAsia="Arial" w:hAnsi="Arial" w:cs="Arial"/>
          <w:color w:val="303233"/>
          <w:sz w:val="21"/>
        </w:rPr>
        <w:t xml:space="preserve"> и спецификацию.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составлять необходимую отчётность;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получение рабочей документации, проверка исполнительной документации от Подрядчика (акты скрытых работ, акты входного контроля, исполнительные схемы, паспорта, сертификаты и т.д.);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ведение накопительных ведомостей объемов и стоимости выполненных работ. Подготовка журналов ведения работ, их регистрация и контроль заполнения;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проверка соответствия проектно-сметной документации, рабочим чертежам, строительным нормам и правилам, техническим условиям;</w:t>
      </w:r>
    </w:p>
    <w:p w:rsidR="00495770" w:rsidRDefault="00495770" w:rsidP="00495770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 xml:space="preserve">анализ проектно-сметной и рабочей документации. Участие в разработке графиков производства работ, составление спецификаций и ведомостей объемов работ. Активное взаимодействие с ИТР, проектировщиками, </w:t>
      </w:r>
      <w:proofErr w:type="spellStart"/>
      <w:proofErr w:type="gramStart"/>
      <w:r>
        <w:rPr>
          <w:rFonts w:ascii="Arial" w:eastAsia="Arial" w:hAnsi="Arial" w:cs="Arial"/>
          <w:color w:val="303233"/>
          <w:sz w:val="21"/>
        </w:rPr>
        <w:t>тех.надзором</w:t>
      </w:r>
      <w:proofErr w:type="spellEnd"/>
      <w:proofErr w:type="gramEnd"/>
      <w:r>
        <w:rPr>
          <w:rFonts w:ascii="Arial" w:eastAsia="Arial" w:hAnsi="Arial" w:cs="Arial"/>
          <w:color w:val="303233"/>
          <w:sz w:val="21"/>
        </w:rPr>
        <w:t xml:space="preserve"> и подрядчиками.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b/>
          <w:color w:val="303233"/>
          <w:sz w:val="21"/>
        </w:rPr>
        <w:t>Требования:</w:t>
      </w:r>
    </w:p>
    <w:p w:rsidR="00495770" w:rsidRDefault="00495770" w:rsidP="00495770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высшее или среднее строительное образование;</w:t>
      </w:r>
    </w:p>
    <w:p w:rsidR="00495770" w:rsidRDefault="00495770" w:rsidP="00495770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 xml:space="preserve">уверенный пользователь </w:t>
      </w:r>
      <w:proofErr w:type="spellStart"/>
      <w:r>
        <w:rPr>
          <w:rFonts w:ascii="Arial" w:eastAsia="Arial" w:hAnsi="Arial" w:cs="Arial"/>
          <w:color w:val="303233"/>
          <w:sz w:val="21"/>
        </w:rPr>
        <w:t>AutoCad</w:t>
      </w:r>
      <w:proofErr w:type="spellEnd"/>
      <w:r>
        <w:rPr>
          <w:rFonts w:ascii="Arial" w:eastAsia="Arial" w:hAnsi="Arial" w:cs="Arial"/>
          <w:color w:val="303233"/>
          <w:sz w:val="21"/>
        </w:rPr>
        <w:t xml:space="preserve">, MS </w:t>
      </w:r>
      <w:proofErr w:type="spellStart"/>
      <w:r>
        <w:rPr>
          <w:rFonts w:ascii="Arial" w:eastAsia="Arial" w:hAnsi="Arial" w:cs="Arial"/>
          <w:color w:val="303233"/>
          <w:sz w:val="21"/>
        </w:rPr>
        <w:t>Excel</w:t>
      </w:r>
      <w:proofErr w:type="spellEnd"/>
      <w:r>
        <w:rPr>
          <w:rFonts w:ascii="Arial" w:eastAsia="Arial" w:hAnsi="Arial" w:cs="Arial"/>
          <w:color w:val="303233"/>
          <w:sz w:val="21"/>
        </w:rPr>
        <w:t xml:space="preserve">, MS </w:t>
      </w:r>
      <w:proofErr w:type="spellStart"/>
      <w:r>
        <w:rPr>
          <w:rFonts w:ascii="Arial" w:eastAsia="Arial" w:hAnsi="Arial" w:cs="Arial"/>
          <w:color w:val="303233"/>
          <w:sz w:val="21"/>
        </w:rPr>
        <w:t>Word</w:t>
      </w:r>
      <w:proofErr w:type="spellEnd"/>
      <w:r>
        <w:rPr>
          <w:rFonts w:ascii="Arial" w:eastAsia="Arial" w:hAnsi="Arial" w:cs="Arial"/>
          <w:color w:val="303233"/>
          <w:sz w:val="21"/>
        </w:rPr>
        <w:t>;</w:t>
      </w:r>
    </w:p>
    <w:p w:rsidR="00495770" w:rsidRDefault="00495770" w:rsidP="00495770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умение читать чертежи, техническую документацию;</w:t>
      </w:r>
    </w:p>
    <w:p w:rsidR="00495770" w:rsidRDefault="00495770" w:rsidP="00495770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знание строительных норм и правил;</w:t>
      </w:r>
    </w:p>
    <w:p w:rsidR="00495770" w:rsidRDefault="00495770" w:rsidP="00495770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обязательный опыт работы инженером ПТО от 5-ти лет в строительных компаниях в должности специалист ПТО.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b/>
          <w:color w:val="303233"/>
          <w:sz w:val="21"/>
        </w:rPr>
        <w:t>Условия:</w:t>
      </w:r>
    </w:p>
    <w:p w:rsidR="00495770" w:rsidRDefault="00495770" w:rsidP="00495770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работа в крупной строительной компании;</w:t>
      </w:r>
    </w:p>
    <w:p w:rsidR="00495770" w:rsidRDefault="00495770" w:rsidP="00495770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стабильные и конкурентные условия труда;</w:t>
      </w:r>
    </w:p>
    <w:p w:rsidR="00495770" w:rsidRDefault="00495770" w:rsidP="00495770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официальное оформление;</w:t>
      </w:r>
    </w:p>
    <w:p w:rsidR="00495770" w:rsidRDefault="00495770" w:rsidP="00495770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график работы: 5/2;</w:t>
      </w:r>
    </w:p>
    <w:p w:rsidR="00495770" w:rsidRDefault="00495770" w:rsidP="00495770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заработная плата обсуждается при собеседовании.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outlineLvl w:val="1"/>
      </w:pPr>
      <w:r>
        <w:rPr>
          <w:rFonts w:ascii="Arial" w:eastAsia="Arial" w:hAnsi="Arial" w:cs="Arial"/>
          <w:b/>
          <w:color w:val="303233"/>
          <w:sz w:val="36"/>
        </w:rPr>
        <w:t>Ключевые навыки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proofErr w:type="spellStart"/>
      <w:r>
        <w:rPr>
          <w:rFonts w:ascii="Arial" w:eastAsia="Arial" w:hAnsi="Arial" w:cs="Arial"/>
          <w:color w:val="494B4D"/>
          <w:sz w:val="21"/>
        </w:rPr>
        <w:t>AutoCAD</w:t>
      </w:r>
      <w:proofErr w:type="spellEnd"/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Проектная документация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нормативно-техническая документация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Разработка проектной документации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lastRenderedPageBreak/>
        <w:t>Уверенный пользователь ПК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proofErr w:type="spellStart"/>
      <w:r>
        <w:rPr>
          <w:rFonts w:ascii="Arial" w:eastAsia="Arial" w:hAnsi="Arial" w:cs="Arial"/>
          <w:color w:val="494B4D"/>
          <w:sz w:val="21"/>
        </w:rPr>
        <w:t>Excel</w:t>
      </w:r>
      <w:proofErr w:type="spellEnd"/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Инженер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Аналитические способности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Чтение чертежей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Работа с компьютером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Жилая недвижимость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Строительство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Высокая ответственность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Умение работать в условиях многозадачности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Составление сметно-проектной документации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outlineLvl w:val="0"/>
      </w:pPr>
      <w:r>
        <w:rPr>
          <w:rFonts w:ascii="Arial" w:eastAsia="Arial" w:hAnsi="Arial" w:cs="Arial"/>
          <w:b/>
          <w:color w:val="303233"/>
          <w:sz w:val="48"/>
        </w:rPr>
        <w:t>Директор управляющей компании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303233"/>
          <w:sz w:val="36"/>
        </w:rPr>
        <w:t>з/п не указана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color w:val="303233"/>
          <w:sz w:val="21"/>
        </w:rPr>
        <w:t>Требуемый опыт работы: 3–6 лет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color w:val="303233"/>
          <w:sz w:val="21"/>
        </w:rPr>
        <w:t>Полная занятость, полный день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b/>
          <w:color w:val="303233"/>
          <w:sz w:val="21"/>
        </w:rPr>
        <w:t>Обязанности: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управление, эксплуатация, сервис в жилых домах, построенных компанией Консоль;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организация высокого качества сервиса, оказываемого УК, формирование позитивного образа управляющей компании и поддержание его в долгосрочной перспективе;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управление и организация работы специалистов;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заключение договоров с поставщиками различных ресурсов, необходимых жилому комплексу (воды, электроэнергии, отопления, газа);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контроль за своевременной оплатой коммунальных услуг;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координирование обеспечения предприятия необходимыми; материальными благами техническими условиями для ее нормальной деятельности;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обеспечение благоприятных и безопасных условий проживания граждан;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организация запланированных ремонтных работ и контроль за их выполнением;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наблюдение за тем, как производится текущий и профилактический ремонт технологического оборудования (насосов, котлов, лифтов и т.п.);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утверждение мер по улучшению качества благоустроенности прилегающей к дому территории;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контроль за материальным положением управляющей компании.;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25" w:line="329" w:lineRule="atLeast"/>
      </w:pPr>
      <w:r>
        <w:rPr>
          <w:rFonts w:ascii="Arial" w:eastAsia="Arial" w:hAnsi="Arial" w:cs="Arial"/>
          <w:color w:val="303233"/>
          <w:sz w:val="21"/>
        </w:rPr>
        <w:t>- представление управляемого им предприятия в различных городских структурах и органов государственной власти.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9" w:lineRule="atLeast"/>
      </w:pPr>
      <w:r>
        <w:rPr>
          <w:rFonts w:ascii="Arial" w:eastAsia="Arial" w:hAnsi="Arial" w:cs="Arial"/>
          <w:b/>
          <w:color w:val="303233"/>
          <w:sz w:val="21"/>
        </w:rPr>
        <w:t>Требования:</w:t>
      </w:r>
    </w:p>
    <w:p w:rsidR="00495770" w:rsidRDefault="00495770" w:rsidP="00495770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lastRenderedPageBreak/>
        <w:t>высшее профессиональное образование;</w:t>
      </w:r>
    </w:p>
    <w:p w:rsidR="00495770" w:rsidRDefault="00495770" w:rsidP="00495770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 xml:space="preserve">лицензия </w:t>
      </w:r>
      <w:proofErr w:type="spellStart"/>
      <w:r>
        <w:rPr>
          <w:rFonts w:ascii="Arial" w:eastAsia="Arial" w:hAnsi="Arial" w:cs="Arial"/>
          <w:color w:val="303233"/>
          <w:sz w:val="21"/>
        </w:rPr>
        <w:t>Госжилинспекции</w:t>
      </w:r>
      <w:proofErr w:type="spellEnd"/>
      <w:r>
        <w:rPr>
          <w:rFonts w:ascii="Arial" w:eastAsia="Arial" w:hAnsi="Arial" w:cs="Arial"/>
          <w:color w:val="303233"/>
          <w:sz w:val="21"/>
        </w:rPr>
        <w:t>;</w:t>
      </w:r>
    </w:p>
    <w:p w:rsidR="00495770" w:rsidRDefault="00495770" w:rsidP="00495770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75"/>
      </w:pPr>
      <w:r>
        <w:rPr>
          <w:rFonts w:ascii="Arial" w:eastAsia="Arial" w:hAnsi="Arial" w:cs="Arial"/>
          <w:color w:val="303233"/>
          <w:sz w:val="21"/>
        </w:rPr>
        <w:t>опыт работы в сфере ЖКХ от 3-х лет.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outlineLvl w:val="1"/>
      </w:pPr>
      <w:r>
        <w:rPr>
          <w:rFonts w:ascii="Arial" w:eastAsia="Arial" w:hAnsi="Arial" w:cs="Arial"/>
          <w:b/>
          <w:color w:val="303233"/>
          <w:sz w:val="36"/>
        </w:rPr>
        <w:t>Ключевые навыки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Пользователь ПК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Заключение договоров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Организаторские навыки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Ведение переговоров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Деловое общение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Управленческие навыки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ЖКХ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Получение федеральных лицензий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Требовательность</w:t>
      </w:r>
    </w:p>
    <w:p w:rsid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Исполнительность</w:t>
      </w:r>
    </w:p>
    <w:p w:rsidR="00495770" w:rsidRPr="00495770" w:rsidRDefault="00495770" w:rsidP="004957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right="120"/>
      </w:pPr>
      <w:r>
        <w:rPr>
          <w:rFonts w:ascii="Arial" w:eastAsia="Arial" w:hAnsi="Arial" w:cs="Arial"/>
          <w:color w:val="494B4D"/>
          <w:sz w:val="21"/>
        </w:rPr>
        <w:t>Работа с людьми</w:t>
      </w:r>
      <w:bookmarkStart w:id="0" w:name="_GoBack"/>
      <w:bookmarkEnd w:id="0"/>
    </w:p>
    <w:p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Стропальщик</w:t>
      </w:r>
    </w:p>
    <w:p w:rsidR="009874D0" w:rsidRDefault="00C76FDA">
      <w:pPr>
        <w:pStyle w:val="af8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З/П ОТ 45 000 РУБ.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Более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1 года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строповка и увязка простых изделий/деталей для их подъема, перемещения и укладки;</w:t>
      </w:r>
      <w:r>
        <w:rPr>
          <w:rFonts w:ascii="Arial" w:eastAsia="Arial" w:hAnsi="Arial" w:cs="Arial"/>
          <w:color w:val="000000"/>
        </w:rPr>
        <w:br/>
        <w:t>- осмотр грузозахватных приспособлений и тары перед применением, проверка исправности съемных грузозахватных приспособлений и тары, наличия на них бирок, клейм, маркировки;</w:t>
      </w:r>
      <w:r>
        <w:rPr>
          <w:rFonts w:ascii="Arial" w:eastAsia="Arial" w:hAnsi="Arial" w:cs="Arial"/>
          <w:color w:val="000000"/>
        </w:rPr>
        <w:br/>
        <w:t>- проверка наличия и исправности вспомогательных инвентарных приспособлений;</w:t>
      </w:r>
      <w:r>
        <w:rPr>
          <w:rFonts w:ascii="Arial" w:eastAsia="Arial" w:hAnsi="Arial" w:cs="Arial"/>
          <w:color w:val="000000"/>
        </w:rPr>
        <w:br/>
        <w:t>- выбор строп в соответствии с массой и родом грузов;</w:t>
      </w:r>
      <w:r>
        <w:rPr>
          <w:rFonts w:ascii="Arial" w:eastAsia="Arial" w:hAnsi="Arial" w:cs="Arial"/>
          <w:color w:val="000000"/>
        </w:rPr>
        <w:br/>
        <w:t>- знание сигналов стропальщика с машинистом крана при производстве работ грузоподъемным краном;</w:t>
      </w:r>
      <w:r>
        <w:rPr>
          <w:rFonts w:ascii="Arial" w:eastAsia="Arial" w:hAnsi="Arial" w:cs="Arial"/>
          <w:color w:val="000000"/>
        </w:rPr>
        <w:br/>
        <w:t>- сопровождение груза во время перемещения;</w:t>
      </w:r>
      <w:r>
        <w:rPr>
          <w:rFonts w:ascii="Arial" w:eastAsia="Arial" w:hAnsi="Arial" w:cs="Arial"/>
          <w:color w:val="000000"/>
        </w:rPr>
        <w:br/>
        <w:t xml:space="preserve">- осуществление </w:t>
      </w:r>
      <w:proofErr w:type="spellStart"/>
      <w:r>
        <w:rPr>
          <w:rFonts w:ascii="Arial" w:eastAsia="Arial" w:hAnsi="Arial" w:cs="Arial"/>
          <w:color w:val="000000"/>
        </w:rPr>
        <w:t>расстроповки</w:t>
      </w:r>
      <w:proofErr w:type="spellEnd"/>
      <w:r>
        <w:rPr>
          <w:rFonts w:ascii="Arial" w:eastAsia="Arial" w:hAnsi="Arial" w:cs="Arial"/>
          <w:color w:val="000000"/>
        </w:rPr>
        <w:t xml:space="preserve"> и раскрепления груза.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  <w:t>- опыт работы обязателен;</w:t>
      </w:r>
      <w:r>
        <w:rPr>
          <w:rFonts w:ascii="Arial" w:eastAsia="Arial" w:hAnsi="Arial" w:cs="Arial"/>
          <w:color w:val="000000"/>
        </w:rPr>
        <w:br/>
        <w:t xml:space="preserve">- допуска к </w:t>
      </w:r>
      <w:proofErr w:type="spellStart"/>
      <w:r>
        <w:rPr>
          <w:rFonts w:ascii="Arial" w:eastAsia="Arial" w:hAnsi="Arial" w:cs="Arial"/>
          <w:color w:val="000000"/>
        </w:rPr>
        <w:t>стропальным</w:t>
      </w:r>
      <w:proofErr w:type="spellEnd"/>
      <w:r>
        <w:rPr>
          <w:rFonts w:ascii="Arial" w:eastAsia="Arial" w:hAnsi="Arial" w:cs="Arial"/>
          <w:color w:val="000000"/>
        </w:rPr>
        <w:t xml:space="preserve"> работам или документов о прохождении обучения (подготовки) по профессии стропальщика.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9 до 18, 5 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:rsidR="009874D0" w:rsidRDefault="009874D0"/>
    <w:p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Плотник-бетонщик</w:t>
      </w:r>
    </w:p>
    <w:p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35 000 РУБ.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Не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имеет значения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lastRenderedPageBreak/>
        <w:t>Обязанности:</w:t>
      </w:r>
      <w:r>
        <w:rPr>
          <w:rFonts w:ascii="Arial" w:eastAsia="Arial" w:hAnsi="Arial" w:cs="Arial"/>
          <w:color w:val="000000"/>
        </w:rPr>
        <w:br/>
        <w:t>- укладка бетонной смеси в фундаменты и массивы;</w:t>
      </w:r>
      <w:r>
        <w:rPr>
          <w:rFonts w:ascii="Arial" w:eastAsia="Arial" w:hAnsi="Arial" w:cs="Arial"/>
          <w:color w:val="000000"/>
        </w:rPr>
        <w:br/>
        <w:t>- устройство цементной стяжки;</w:t>
      </w:r>
      <w:r>
        <w:rPr>
          <w:rFonts w:ascii="Arial" w:eastAsia="Arial" w:hAnsi="Arial" w:cs="Arial"/>
          <w:color w:val="000000"/>
        </w:rPr>
        <w:br/>
        <w:t>- устройство и ремонт чистых цементных полов;</w:t>
      </w:r>
      <w:r>
        <w:rPr>
          <w:rFonts w:ascii="Arial" w:eastAsia="Arial" w:hAnsi="Arial" w:cs="Arial"/>
          <w:color w:val="000000"/>
        </w:rPr>
        <w:br/>
        <w:t>- укладка бетонной смеси на горизонтальных плоскостях.</w:t>
      </w:r>
      <w:r>
        <w:rPr>
          <w:rFonts w:ascii="Arial" w:eastAsia="Arial" w:hAnsi="Arial" w:cs="Arial"/>
          <w:color w:val="000000"/>
        </w:rPr>
        <w:br/>
        <w:t xml:space="preserve">- заливка бетонной смеси за облицовку и в </w:t>
      </w:r>
      <w:proofErr w:type="spellStart"/>
      <w:r>
        <w:rPr>
          <w:rFonts w:ascii="Arial" w:eastAsia="Arial" w:hAnsi="Arial" w:cs="Arial"/>
          <w:color w:val="000000"/>
        </w:rPr>
        <w:t>штрабы</w:t>
      </w:r>
      <w:proofErr w:type="spellEnd"/>
      <w:r>
        <w:rPr>
          <w:rFonts w:ascii="Arial" w:eastAsia="Arial" w:hAnsi="Arial" w:cs="Arial"/>
          <w:color w:val="000000"/>
        </w:rPr>
        <w:t xml:space="preserve"> с закладными частями;</w:t>
      </w:r>
      <w:r>
        <w:rPr>
          <w:rFonts w:ascii="Arial" w:eastAsia="Arial" w:hAnsi="Arial" w:cs="Arial"/>
          <w:color w:val="000000"/>
        </w:rPr>
        <w:br/>
        <w:t>- установка и разборка опалубки простых конструкций;</w:t>
      </w:r>
      <w:r>
        <w:rPr>
          <w:rFonts w:ascii="Arial" w:eastAsia="Arial" w:hAnsi="Arial" w:cs="Arial"/>
          <w:color w:val="000000"/>
        </w:rPr>
        <w:br/>
        <w:t>- заделка отверстий и борозд бетонной смесью;</w:t>
      </w:r>
      <w:r>
        <w:rPr>
          <w:rFonts w:ascii="Arial" w:eastAsia="Arial" w:hAnsi="Arial" w:cs="Arial"/>
          <w:color w:val="000000"/>
        </w:rPr>
        <w:br/>
        <w:t>- устройство и ремонт бетонных полов;</w:t>
      </w:r>
      <w:r>
        <w:rPr>
          <w:rFonts w:ascii="Arial" w:eastAsia="Arial" w:hAnsi="Arial" w:cs="Arial"/>
          <w:color w:val="000000"/>
        </w:rPr>
        <w:br/>
        <w:t xml:space="preserve">- </w:t>
      </w:r>
      <w:proofErr w:type="spellStart"/>
      <w:r>
        <w:rPr>
          <w:rFonts w:ascii="Arial" w:eastAsia="Arial" w:hAnsi="Arial" w:cs="Arial"/>
          <w:color w:val="000000"/>
        </w:rPr>
        <w:t>электронагрев</w:t>
      </w:r>
      <w:proofErr w:type="spellEnd"/>
      <w:r>
        <w:rPr>
          <w:rFonts w:ascii="Arial" w:eastAsia="Arial" w:hAnsi="Arial" w:cs="Arial"/>
          <w:color w:val="000000"/>
        </w:rPr>
        <w:t xml:space="preserve"> бетона.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  <w:t>- среднее специальное образование;</w:t>
      </w:r>
      <w:r>
        <w:rPr>
          <w:rFonts w:ascii="Arial" w:eastAsia="Arial" w:hAnsi="Arial" w:cs="Arial"/>
          <w:color w:val="000000"/>
        </w:rPr>
        <w:br/>
        <w:t>- опыт работы от полугода.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5-дневная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:rsidR="009874D0" w:rsidRDefault="009874D0"/>
    <w:p w:rsidR="009874D0" w:rsidRDefault="009874D0">
      <w:pPr>
        <w:pStyle w:val="af8"/>
        <w:outlineLvl w:val="0"/>
        <w:rPr>
          <w:rFonts w:ascii="Arial" w:eastAsia="Arial" w:hAnsi="Arial" w:cs="Arial"/>
          <w:sz w:val="28"/>
        </w:rPr>
      </w:pPr>
    </w:p>
    <w:p w:rsidR="009874D0" w:rsidRDefault="00C76FDA">
      <w:pPr>
        <w:pStyle w:val="af8"/>
        <w:outlineLvl w:val="0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Разнорабочий</w:t>
      </w:r>
    </w:p>
    <w:p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30 000 РУБ.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Не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имеет значения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обеспечение помощи специалистам на своем участке работ;</w:t>
      </w:r>
      <w:r>
        <w:rPr>
          <w:rFonts w:ascii="Arial" w:eastAsia="Arial" w:hAnsi="Arial" w:cs="Arial"/>
          <w:color w:val="000000"/>
        </w:rPr>
        <w:br/>
        <w:t>- производство вспомогательных работ на закрепленной территории по указанию начальника смены;</w:t>
      </w:r>
      <w:r>
        <w:rPr>
          <w:rFonts w:ascii="Arial" w:eastAsia="Arial" w:hAnsi="Arial" w:cs="Arial"/>
          <w:color w:val="000000"/>
        </w:rPr>
        <w:br/>
        <w:t>- участие в уборке и выносе мусора после произведенных работ на территории предприятия;</w:t>
      </w:r>
      <w:r>
        <w:rPr>
          <w:rFonts w:ascii="Arial" w:eastAsia="Arial" w:hAnsi="Arial" w:cs="Arial"/>
          <w:color w:val="000000"/>
        </w:rPr>
        <w:br/>
        <w:t>- переноска грузов, их погрузка и разгрузка.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 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p w:rsidR="009874D0" w:rsidRDefault="009874D0"/>
    <w:p w:rsidR="009874D0" w:rsidRDefault="00C76FDA">
      <w:pPr>
        <w:pStyle w:val="af8"/>
        <w:outlineLvl w:val="0"/>
        <w:rPr>
          <w:b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Производитель работ (прораб) (отделочных работ)</w:t>
      </w:r>
    </w:p>
    <w:p w:rsidR="009874D0" w:rsidRDefault="00C76FDA">
      <w:pPr>
        <w:pStyle w:val="af8"/>
        <w:rPr>
          <w:b/>
          <w:sz w:val="28"/>
        </w:rPr>
      </w:pPr>
      <w:r>
        <w:rPr>
          <w:b/>
          <w:sz w:val="28"/>
        </w:rPr>
        <w:t>З/П ОТ 45 000 РУБ.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Сфера деятельности:</w:t>
      </w:r>
      <w:r>
        <w:rPr>
          <w:rFonts w:ascii="Arial" w:eastAsia="Arial" w:hAnsi="Arial" w:cs="Arial"/>
          <w:color w:val="000000"/>
          <w:sz w:val="24"/>
        </w:rPr>
        <w:t> Строительство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График работы:</w:t>
      </w:r>
      <w:r>
        <w:rPr>
          <w:rFonts w:ascii="Arial" w:eastAsia="Arial" w:hAnsi="Arial" w:cs="Arial"/>
          <w:color w:val="000000"/>
          <w:sz w:val="24"/>
        </w:rPr>
        <w:t> Полный день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Частота выплат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Дважды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месяц</w:t>
      </w:r>
    </w:p>
    <w:p w:rsidR="009874D0" w:rsidRDefault="00C76FDA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Опыт работы</w:t>
      </w:r>
      <w:proofErr w:type="gramStart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z w:val="24"/>
        </w:rPr>
        <w:t> Более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3 лет</w:t>
      </w:r>
    </w:p>
    <w:p w:rsidR="009874D0" w:rsidRDefault="00C76F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b/>
          <w:color w:val="000000"/>
        </w:rPr>
        <w:t>Обязанности:</w:t>
      </w:r>
      <w:r>
        <w:rPr>
          <w:rFonts w:ascii="Arial" w:eastAsia="Arial" w:hAnsi="Arial" w:cs="Arial"/>
          <w:color w:val="000000"/>
        </w:rPr>
        <w:br/>
        <w:t>- организация проведения отделочных работ на объекте;</w:t>
      </w:r>
      <w:r>
        <w:rPr>
          <w:rFonts w:ascii="Arial" w:eastAsia="Arial" w:hAnsi="Arial" w:cs="Arial"/>
          <w:color w:val="000000"/>
        </w:rPr>
        <w:br/>
        <w:t>- контроль качества выполнения работ мастеров и бригад на объекте;</w:t>
      </w:r>
      <w:r>
        <w:rPr>
          <w:rFonts w:ascii="Arial" w:eastAsia="Arial" w:hAnsi="Arial" w:cs="Arial"/>
          <w:color w:val="000000"/>
        </w:rPr>
        <w:br/>
        <w:t>- работа с документацией (заявки на материал, акты, сметы);</w:t>
      </w:r>
      <w:r>
        <w:rPr>
          <w:rFonts w:ascii="Arial" w:eastAsia="Arial" w:hAnsi="Arial" w:cs="Arial"/>
          <w:color w:val="000000"/>
        </w:rPr>
        <w:br/>
        <w:t>- контроль сроков графиков производства работ;</w:t>
      </w:r>
      <w:r>
        <w:rPr>
          <w:rFonts w:ascii="Arial" w:eastAsia="Arial" w:hAnsi="Arial" w:cs="Arial"/>
          <w:color w:val="000000"/>
        </w:rPr>
        <w:br/>
        <w:t>- контроль расхода строительных и расходных материалов на объектах, в рамках утвержденной сметы.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Требования: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t>- опыт работы на должности прораба /бригадира/ производителя работ от 3 лет;</w:t>
      </w:r>
      <w:r>
        <w:rPr>
          <w:rFonts w:ascii="Arial" w:eastAsia="Arial" w:hAnsi="Arial" w:cs="Arial"/>
          <w:color w:val="000000"/>
        </w:rPr>
        <w:br/>
        <w:t>- уверенное знание материалов и технологий внутренней отделки помещений;</w:t>
      </w:r>
      <w:r>
        <w:rPr>
          <w:rFonts w:ascii="Arial" w:eastAsia="Arial" w:hAnsi="Arial" w:cs="Arial"/>
          <w:color w:val="000000"/>
        </w:rPr>
        <w:br/>
        <w:t>- умение читать чертежи;</w:t>
      </w:r>
      <w:r>
        <w:rPr>
          <w:rFonts w:ascii="Arial" w:eastAsia="Arial" w:hAnsi="Arial" w:cs="Arial"/>
          <w:color w:val="000000"/>
        </w:rPr>
        <w:br/>
        <w:t>- опыт в формировании смет на ремонтно-отделочные работы;</w:t>
      </w:r>
      <w:r>
        <w:rPr>
          <w:rFonts w:ascii="Arial" w:eastAsia="Arial" w:hAnsi="Arial" w:cs="Arial"/>
          <w:color w:val="000000"/>
        </w:rPr>
        <w:br/>
        <w:t>- отличные организаторские навыки (опыт управления штатом людей);</w:t>
      </w:r>
      <w:r>
        <w:rPr>
          <w:rFonts w:ascii="Arial" w:eastAsia="Arial" w:hAnsi="Arial" w:cs="Arial"/>
          <w:color w:val="000000"/>
        </w:rPr>
        <w:br/>
        <w:t>- ответственный подход к работе, организованность, высокая работоспособность.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Условия:</w:t>
      </w:r>
      <w:r>
        <w:rPr>
          <w:rFonts w:ascii="Arial" w:eastAsia="Arial" w:hAnsi="Arial" w:cs="Arial"/>
          <w:color w:val="000000"/>
        </w:rPr>
        <w:br/>
        <w:t>- 8 часовой рабочий день с 8 до 17, 5-дневная рабочая неделя;</w:t>
      </w:r>
      <w:r>
        <w:rPr>
          <w:rFonts w:ascii="Arial" w:eastAsia="Arial" w:hAnsi="Arial" w:cs="Arial"/>
          <w:color w:val="000000"/>
        </w:rPr>
        <w:br/>
        <w:t>- официальное трудоустройство по ТК РФ;</w:t>
      </w:r>
      <w:r>
        <w:rPr>
          <w:rFonts w:ascii="Arial" w:eastAsia="Arial" w:hAnsi="Arial" w:cs="Arial"/>
          <w:color w:val="000000"/>
        </w:rPr>
        <w:br/>
        <w:t>- официальная заработная плата.</w:t>
      </w:r>
    </w:p>
    <w:sectPr w:rsidR="009874D0">
      <w:pgSz w:w="11906" w:h="16838"/>
      <w:pgMar w:top="425" w:right="850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28" w:rsidRDefault="00C24728">
      <w:pPr>
        <w:spacing w:after="0" w:line="240" w:lineRule="auto"/>
      </w:pPr>
      <w:r>
        <w:separator/>
      </w:r>
    </w:p>
  </w:endnote>
  <w:endnote w:type="continuationSeparator" w:id="0">
    <w:p w:rsidR="00C24728" w:rsidRDefault="00C2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28" w:rsidRDefault="00C24728">
      <w:pPr>
        <w:spacing w:after="0" w:line="240" w:lineRule="auto"/>
      </w:pPr>
      <w:r>
        <w:separator/>
      </w:r>
    </w:p>
  </w:footnote>
  <w:footnote w:type="continuationSeparator" w:id="0">
    <w:p w:rsidR="00C24728" w:rsidRDefault="00C2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14B4"/>
    <w:multiLevelType w:val="hybridMultilevel"/>
    <w:tmpl w:val="E5EC2714"/>
    <w:lvl w:ilvl="0" w:tplc="8FFADB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383480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A04AD36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4E3EF3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6FD01B8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6BEE24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39F0F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D764A6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C02870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1" w15:restartNumberingAfterBreak="0">
    <w:nsid w:val="243950D3"/>
    <w:multiLevelType w:val="hybridMultilevel"/>
    <w:tmpl w:val="E5C2ED40"/>
    <w:lvl w:ilvl="0" w:tplc="666498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4E6016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0EC86CA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CBB44A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94B69DA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C6E6E2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AB80E0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50229BB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9C419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" w15:restartNumberingAfterBreak="0">
    <w:nsid w:val="24516BC7"/>
    <w:multiLevelType w:val="hybridMultilevel"/>
    <w:tmpl w:val="07664B6A"/>
    <w:lvl w:ilvl="0" w:tplc="8C9A5A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BBDC85C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FD8479C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511029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E884B9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F918C4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0D2818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09903E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6D227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" w15:restartNumberingAfterBreak="0">
    <w:nsid w:val="277A29A0"/>
    <w:multiLevelType w:val="hybridMultilevel"/>
    <w:tmpl w:val="35DA6EA0"/>
    <w:lvl w:ilvl="0" w:tplc="91B4309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03233"/>
        <w:sz w:val="21"/>
      </w:rPr>
    </w:lvl>
    <w:lvl w:ilvl="1" w:tplc="4A12ED2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03233"/>
        <w:sz w:val="21"/>
      </w:rPr>
    </w:lvl>
    <w:lvl w:ilvl="2" w:tplc="CF687B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03233"/>
        <w:sz w:val="21"/>
      </w:rPr>
    </w:lvl>
    <w:lvl w:ilvl="3" w:tplc="BA4699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03233"/>
        <w:sz w:val="21"/>
      </w:rPr>
    </w:lvl>
    <w:lvl w:ilvl="4" w:tplc="6366C96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03233"/>
        <w:sz w:val="21"/>
      </w:rPr>
    </w:lvl>
    <w:lvl w:ilvl="5" w:tplc="01F461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03233"/>
        <w:sz w:val="21"/>
      </w:rPr>
    </w:lvl>
    <w:lvl w:ilvl="6" w:tplc="732A6C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03233"/>
        <w:sz w:val="21"/>
      </w:rPr>
    </w:lvl>
    <w:lvl w:ilvl="7" w:tplc="FF0C276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03233"/>
        <w:sz w:val="21"/>
      </w:rPr>
    </w:lvl>
    <w:lvl w:ilvl="8" w:tplc="4F6A23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03233"/>
        <w:sz w:val="21"/>
      </w:rPr>
    </w:lvl>
  </w:abstractNum>
  <w:abstractNum w:abstractNumId="4" w15:restartNumberingAfterBreak="0">
    <w:nsid w:val="30432FB6"/>
    <w:multiLevelType w:val="hybridMultilevel"/>
    <w:tmpl w:val="4232C7F4"/>
    <w:lvl w:ilvl="0" w:tplc="98E61F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03233"/>
        <w:sz w:val="21"/>
      </w:rPr>
    </w:lvl>
    <w:lvl w:ilvl="1" w:tplc="823CD0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03233"/>
        <w:sz w:val="21"/>
      </w:rPr>
    </w:lvl>
    <w:lvl w:ilvl="2" w:tplc="DE5AC8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03233"/>
        <w:sz w:val="21"/>
      </w:rPr>
    </w:lvl>
    <w:lvl w:ilvl="3" w:tplc="D9FEA5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03233"/>
        <w:sz w:val="21"/>
      </w:rPr>
    </w:lvl>
    <w:lvl w:ilvl="4" w:tplc="E7FA271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03233"/>
        <w:sz w:val="21"/>
      </w:rPr>
    </w:lvl>
    <w:lvl w:ilvl="5" w:tplc="84AC2CB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03233"/>
        <w:sz w:val="21"/>
      </w:rPr>
    </w:lvl>
    <w:lvl w:ilvl="6" w:tplc="09C2B1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03233"/>
        <w:sz w:val="21"/>
      </w:rPr>
    </w:lvl>
    <w:lvl w:ilvl="7" w:tplc="A1F8451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03233"/>
        <w:sz w:val="21"/>
      </w:rPr>
    </w:lvl>
    <w:lvl w:ilvl="8" w:tplc="9CA86E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03233"/>
        <w:sz w:val="21"/>
      </w:rPr>
    </w:lvl>
  </w:abstractNum>
  <w:abstractNum w:abstractNumId="5" w15:restartNumberingAfterBreak="0">
    <w:nsid w:val="33B726D2"/>
    <w:multiLevelType w:val="hybridMultilevel"/>
    <w:tmpl w:val="07801230"/>
    <w:lvl w:ilvl="0" w:tplc="07F22B9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03233"/>
        <w:sz w:val="21"/>
      </w:rPr>
    </w:lvl>
    <w:lvl w:ilvl="1" w:tplc="BD1E9AE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03233"/>
        <w:sz w:val="21"/>
      </w:rPr>
    </w:lvl>
    <w:lvl w:ilvl="2" w:tplc="46D249F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03233"/>
        <w:sz w:val="21"/>
      </w:rPr>
    </w:lvl>
    <w:lvl w:ilvl="3" w:tplc="6F7ED8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03233"/>
        <w:sz w:val="21"/>
      </w:rPr>
    </w:lvl>
    <w:lvl w:ilvl="4" w:tplc="C8D2B7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03233"/>
        <w:sz w:val="21"/>
      </w:rPr>
    </w:lvl>
    <w:lvl w:ilvl="5" w:tplc="040202A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03233"/>
        <w:sz w:val="21"/>
      </w:rPr>
    </w:lvl>
    <w:lvl w:ilvl="6" w:tplc="03A048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03233"/>
        <w:sz w:val="21"/>
      </w:rPr>
    </w:lvl>
    <w:lvl w:ilvl="7" w:tplc="6FF8FC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03233"/>
        <w:sz w:val="21"/>
      </w:rPr>
    </w:lvl>
    <w:lvl w:ilvl="8" w:tplc="97EA67A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03233"/>
        <w:sz w:val="21"/>
      </w:rPr>
    </w:lvl>
  </w:abstractNum>
  <w:abstractNum w:abstractNumId="6" w15:restartNumberingAfterBreak="0">
    <w:nsid w:val="485D6704"/>
    <w:multiLevelType w:val="hybridMultilevel"/>
    <w:tmpl w:val="9C6C878C"/>
    <w:lvl w:ilvl="0" w:tplc="9A2293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FE58302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760290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4044F0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98044F8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D27EAB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37C01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F3E057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AC20E0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7" w15:restartNumberingAfterBreak="0">
    <w:nsid w:val="5A832316"/>
    <w:multiLevelType w:val="hybridMultilevel"/>
    <w:tmpl w:val="9A3A2856"/>
    <w:lvl w:ilvl="0" w:tplc="EB4074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03233"/>
        <w:sz w:val="21"/>
      </w:rPr>
    </w:lvl>
    <w:lvl w:ilvl="1" w:tplc="7EE2296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03233"/>
        <w:sz w:val="21"/>
      </w:rPr>
    </w:lvl>
    <w:lvl w:ilvl="2" w:tplc="745EDF7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03233"/>
        <w:sz w:val="21"/>
      </w:rPr>
    </w:lvl>
    <w:lvl w:ilvl="3" w:tplc="6EB232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03233"/>
        <w:sz w:val="21"/>
      </w:rPr>
    </w:lvl>
    <w:lvl w:ilvl="4" w:tplc="317CC4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03233"/>
        <w:sz w:val="21"/>
      </w:rPr>
    </w:lvl>
    <w:lvl w:ilvl="5" w:tplc="8EC80C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03233"/>
        <w:sz w:val="21"/>
      </w:rPr>
    </w:lvl>
    <w:lvl w:ilvl="6" w:tplc="7A581A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03233"/>
        <w:sz w:val="21"/>
      </w:rPr>
    </w:lvl>
    <w:lvl w:ilvl="7" w:tplc="01FC8D9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03233"/>
        <w:sz w:val="21"/>
      </w:rPr>
    </w:lvl>
    <w:lvl w:ilvl="8" w:tplc="C90C4C3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03233"/>
        <w:sz w:val="21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D0"/>
    <w:rsid w:val="00495770"/>
    <w:rsid w:val="009874D0"/>
    <w:rsid w:val="00B813D7"/>
    <w:rsid w:val="00C24728"/>
    <w:rsid w:val="00C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540E"/>
  <w15:docId w15:val="{B034D4CD-D6D3-4A06-9E32-826D8E0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2021-12-28T12:40:00Z</dcterms:created>
  <dcterms:modified xsi:type="dcterms:W3CDTF">2021-12-28T12:40:00Z</dcterms:modified>
</cp:coreProperties>
</file>